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雲林縣政府政風處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性別平等統計分析報告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-685799</wp:posOffset>
            </wp:positionH>
            <wp:positionV relativeFrom="paragraph">
              <wp:posOffset>0</wp:posOffset>
            </wp:positionV>
            <wp:extent cx="6629400" cy="62865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25926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6286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雲林縣政府政風處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111年10月</w:t>
      </w:r>
      <w:r w:rsidDel="00000000" w:rsidR="00000000" w:rsidRPr="00000000">
        <w:br w:type="page"/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目次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壹、前言………………………………………………………………….3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貳、性別統計……………………………………………………………..3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參、統計差異分析………………………………………………………..6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肆、結論…………………………………………………………………10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伍、參考資料……………………………………………………………10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壹、前言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　法務部廉政署於 100 年 9 月訂定「法務部廉政署推展廉政志（義）工業務實施計畫」，與全國各機關政風機構共同推動，成立廉政志（義）工隊，鼓勵民眾投入廉政志願服務工作，發揚公民參與精神，帶動廉潔風氣。雲林縣政府政風處（以下簡稱本處）為行銷本府廉能施政理念，廣邀全民投入廉政志願服務團隊，於民國 100 年正式成立廉政志工隊，期以結合志工力量及資源，積極參與並支持各項反貪作為，強化各項廉能措施及深化防貪作為。期望提高民眾對公共服務與需求的期望，獲得人民對政府的信任，加強民眾參與，共同創造乾淨政府、廉潔家園。廉政志工協助辦理相關反貪社會參與活動，其性別差異是否影響推動成效，有探究必要，故針對本處110年至111年廉政志工隊成員進行性別統計及分析。</w:t>
        <w:br w:type="textWrapping"/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貳、性別統計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一、統計分析期間與標的：本處以廉政志工隊成員為統計分析對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　　象，以性別、年齡、教育程度、職業別為項目，觀察 110年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　　度至111年度各項性別數據變化的成因。</w:t>
        <w:br w:type="textWrapping"/>
        <w:t xml:space="preserve">　（一）性別：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　　1、110年志工人數共計52人，男性占12人（23%）、女性40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人（77%）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2、111年志工人數共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計52人，男性占12人（23%）、女性40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人（77%）</w:t>
      </w:r>
    </w:p>
    <w:tbl>
      <w:tblPr>
        <w:tblStyle w:val="Table1"/>
        <w:tblpPr w:leftFromText="180" w:rightFromText="180" w:topFromText="0" w:bottomFromText="0" w:vertAnchor="text" w:horzAnchor="text" w:tblpX="-72" w:tblpY="662"/>
        <w:tblW w:w="88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98"/>
        <w:gridCol w:w="1302"/>
        <w:gridCol w:w="1260"/>
        <w:gridCol w:w="1108"/>
        <w:gridCol w:w="1232"/>
        <w:gridCol w:w="1260"/>
        <w:gridCol w:w="1260"/>
        <w:tblGridChange w:id="0">
          <w:tblGrid>
            <w:gridCol w:w="1398"/>
            <w:gridCol w:w="1302"/>
            <w:gridCol w:w="1260"/>
            <w:gridCol w:w="1108"/>
            <w:gridCol w:w="1232"/>
            <w:gridCol w:w="1260"/>
            <w:gridCol w:w="1260"/>
          </w:tblGrid>
        </w:tblGridChange>
      </w:tblGrid>
      <w:tr>
        <w:trPr>
          <w:cantSplit w:val="1"/>
          <w:trHeight w:val="6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人數合計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110年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111年</w:t>
            </w:r>
          </w:p>
        </w:tc>
      </w:tr>
      <w:tr>
        <w:trPr>
          <w:cantSplit w:val="1"/>
          <w:trHeight w:val="6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性比例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性比例</w:t>
            </w:r>
          </w:p>
        </w:tc>
      </w:tr>
      <w:tr>
        <w:trPr>
          <w:cantSplit w:val="0"/>
          <w:trHeight w:val="6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表1：109年至110年本處廉政志工性別統計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（二）年齡：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1、110年度本處廉政志工隊年齡分布狀況：55-64歲志工（19人，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36.5%）人數最高，其次依序為65歲以上高齡志工（18人，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　　34.6%），30-49歲（11 人，21.1%），50-54歲（2人，3.8%），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　　18-29歲（2人，3.8%）。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2、111年度本處廉政志工隊年齡分布狀況：65歲以上高齡志工（22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人，42.3%）人數最高，其次依序為55-64歲以上高齡志工（16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人，30.8%），30-49歲（8人，15.4%），50-54歲（4人，7.7%），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　　18-29歲（2人，3.8%）。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3、分別觀察本處110及111年期間，廉政志工隊111年男性或女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性年齡較110年的年齡層為高，111年以65歲以上占大多數，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另111年度30-49歲無男性參加廉政志工。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0" w:tblpY="522"/>
        <w:tblW w:w="91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45"/>
        <w:gridCol w:w="803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  <w:tblGridChange w:id="0">
          <w:tblGrid>
            <w:gridCol w:w="1645"/>
            <w:gridCol w:w="803"/>
            <w:gridCol w:w="720"/>
            <w:gridCol w:w="720"/>
            <w:gridCol w:w="720"/>
            <w:gridCol w:w="720"/>
            <w:gridCol w:w="720"/>
            <w:gridCol w:w="720"/>
            <w:gridCol w:w="720"/>
            <w:gridCol w:w="720"/>
            <w:gridCol w:w="90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年齡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18-29歲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30-49歲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50-54歲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55-64歲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65歲以上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性別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女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110年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111年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</w:tbl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表2：110至111年本處廉政志工隊性別統計－按年齡分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2730500" cy="18161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181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br w:type="page"/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（三）教育程度：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 1、110年度本處廉政志工隊教育程度分布狀況：大專人數最高（23 　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　 人，44.2%），其次依序為高中職（21人，40.4%）、國中以下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（7人，13.5%)、研究所以上（1人，1.9%）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ff99cc"/>
          <w:sz w:val="28"/>
          <w:szCs w:val="28"/>
          <w:u w:val="none"/>
          <w:shd w:fill="auto" w:val="clear"/>
          <w:vertAlign w:val="baseline"/>
          <w:rtl w:val="0"/>
        </w:rPr>
        <w:t xml:space="preserve">。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其中受高等教育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大專及研究所以上志工男性6人，占男性志工人數50%；女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性為18人占女性志工人數45%，據此男性志工受高等教育的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比例較女性高。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2、111年度本處廉政志工隊教育程度分布狀況：大專人數最高（27 　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　 人，51.9%），其次依序為高中職（16人，30.8%）、國中以下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（8人，15.4%)、研究所以上（0人，0%）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ff99cc"/>
          <w:sz w:val="28"/>
          <w:szCs w:val="28"/>
          <w:u w:val="none"/>
          <w:shd w:fill="auto" w:val="clear"/>
          <w:vertAlign w:val="baseline"/>
          <w:rtl w:val="0"/>
        </w:rPr>
        <w:t xml:space="preserve">。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其中受高等教育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大專及研究所以上志工男性9人，占男性志工人數75%；女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性為18人占女性志工人數45%，據此男性志工受高等教育的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比例較女性高。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3、本處廉政志工男性教育程度多為大專學歷，女性則於高職及大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專學歷居多。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0" w:bottomFromText="0" w:vertAnchor="text" w:horzAnchor="text" w:tblpX="0" w:tblpY="541"/>
        <w:tblW w:w="856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44"/>
        <w:gridCol w:w="865"/>
        <w:gridCol w:w="866"/>
        <w:gridCol w:w="865"/>
        <w:gridCol w:w="866"/>
        <w:gridCol w:w="865"/>
        <w:gridCol w:w="866"/>
        <w:gridCol w:w="865"/>
        <w:gridCol w:w="866"/>
        <w:tblGridChange w:id="0">
          <w:tblGrid>
            <w:gridCol w:w="1644"/>
            <w:gridCol w:w="865"/>
            <w:gridCol w:w="866"/>
            <w:gridCol w:w="865"/>
            <w:gridCol w:w="866"/>
            <w:gridCol w:w="865"/>
            <w:gridCol w:w="866"/>
            <w:gridCol w:w="865"/>
            <w:gridCol w:w="86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年齡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國中及以下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高中（職）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大專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研究所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性別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女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110年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111年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表3：110至111年本處廉政志工隊性別統計－按教育程度分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（四）職業：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1、110年度本處廉政志工隊職業分布狀況：公教人員最高（21人，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40.4%）、其次為其他項（14人，26.9%）、家庭管理（7人，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darkGray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13.5%）及學生（2人，3.8%）。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2、111年度本處廉政志工隊職業分布狀況：家庭管理最高（11人，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21.2%）、其次為公教人員(10人，19.2%)、其他項（10人，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19.2%）、工商界(6人，11.5%）及學生（2人，3.8%）。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3、經統計本處111年度廉政志工職業為家庭管理居多，其次則為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公教人員及其他，另家庭管理及公教人員部分則均為女性。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表4：110至111年本處廉政志工隊性別統計－按職業別分</w:t>
      </w:r>
    </w:p>
    <w:tbl>
      <w:tblPr>
        <w:tblStyle w:val="Table4"/>
        <w:tblpPr w:leftFromText="180" w:rightFromText="180" w:topFromText="0" w:bottomFromText="0" w:vertAnchor="text" w:horzAnchor="text" w:tblpX="0" w:tblpY="90"/>
        <w:tblW w:w="1015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51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1"/>
        <w:tblGridChange w:id="0">
          <w:tblGrid>
            <w:gridCol w:w="1151"/>
            <w:gridCol w:w="900"/>
            <w:gridCol w:w="900"/>
            <w:gridCol w:w="900"/>
            <w:gridCol w:w="900"/>
            <w:gridCol w:w="900"/>
            <w:gridCol w:w="900"/>
            <w:gridCol w:w="900"/>
            <w:gridCol w:w="900"/>
            <w:gridCol w:w="900"/>
            <w:gridCol w:w="90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職業別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公教人員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工商界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家庭管理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學生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其他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性別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女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110年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111年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參、統計差異性分析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　本處招募廉政志工並未設定特定條件，因此男性與女性加入本處廉政志工隊服務的機會相當，根據本處110及111年廉政志工隊性別統計概況可知，本處廉政志工隊男女人數差距比例達50%以上，相距將近3倍。受高等教育比例女性較男性為高，且參加人員年齡多落於55歲以上，職業則多為家庭管理者及公教人員，且無男性擔任家庭管理者，部分參數變化現象如職業、教育程度均與參加性別比例多寡有顯著關係。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一、性別人數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    本處男性志工約占23.1%，女性則高達76.9%，造成此性別差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距的關係可能是受到性別刻板印象、傳統社會文化及勞動參與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率等各項因素之影響。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（一）性別刻板印象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　　　性別刻板印象係指人類對於某些特定類型人、事的固有印象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　　　，隨後衍生工作上對於性別的歧視。一般傳統刻板印象男性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　　　及女性分別在不同的行為上獲得讚賞，甚而加強該行為。如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　　　男性應該剛強具侵略性，女性則應溫柔且貼心。性別刻板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　　　印象造成女性較願意進行服務性質之工作，男性則認為由女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　　　性擔任服務性質工作更加適合，進而減弱男性參加之意願。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（二）傳統社會文化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　　　雖然近年我國持續推動《消除對婦女一切形式歧視公約》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　　　及性別平等教育；惟傳統臺灣社會仍充斥男性為主的父權主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　　　義，因此對於男、女性應具有何種特質之要求大相逕庭與性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　　　別刻板印象所造成的後續影響也是息息相關，如男性被要求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　　　具備與「工具性」、「主動性」，女性則被要求具有與「人際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　　　互動」、「情感表達」相關特質，造成志工服務女性多於男性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　　　之情形。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（三）勞動參與率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　　　本縣歷年女性勞參率平均低於50％，男性平均皆高於65%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，男性多擔任家庭收入之主要來源，且就一般社會通念認為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經濟活動優先於志願性活動，造成非退休人員擔任志願性服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務之比例降低，間接影響志工男女參加比例。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圖1：雲林縣勞動參與率歷年資料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-228599</wp:posOffset>
            </wp:positionH>
            <wp:positionV relativeFrom="paragraph">
              <wp:posOffset>206375</wp:posOffset>
            </wp:positionV>
            <wp:extent cx="6000750" cy="3990975"/>
            <wp:effectExtent b="0" l="0" r="0" t="0"/>
            <wp:wrapSquare wrapText="bothSides" distB="0" distT="0" distL="114300" distR="11430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3732" l="0" r="0" t="9336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990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（四）志願服務動機不同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　　　具體而言，兩性對於志願服務所賦予的意義不同，大致可就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下列三方面說明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：1、女性比男性表達更多情感性動機，例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如是被需要的或慈悲、有樂趣的；反之男性重視特定回饋，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如被肯定。2、女性透過志願服務中照顧工作的提供可瞭解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自我；對男性則是獲得成就感。3、女性將照顧視為是自我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的展現及延伸；男性則將照顧定位為某些特定角色的扮演。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兩性對於志工賦予意義不同，也會反映在其參與動機上。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二、教育程度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　　110及111年本處廉政志工有受高等教育比例平均為男性75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　%，女性則為45%。男性教育程度稍較女性為高，初步研析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係傳統父權社會文化下重男輕女，更甚而認為女孩子長大後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不管如何都要嫁人，而不願意投資資源於女性，並希望讓男性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接受高等教育改善家庭環境；惟兩者比例相近，也彰顯近年教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育普及，拉近兩性平等之差距。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三、職業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　　本處廉政志工隊擔任家庭管理者之平均有21.2%，公教人員之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平均有19.2%，且家庭管理者及公教人員女性均占100%，仍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有一般志工多為女性之傳統現象，初步研析本處廉政志工多數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曾擔任兼辦政風人員（如民政、地政、戶政、學校教育人員等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兼辦政風業務人員；109年兼辦政風人員約150人，女性約90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多人、男性約60多人），故退休後仍有意願擔任廉政志工，且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兼辦人員也多為女性同仁，故女性比例偏高。另外廉政志工性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質較為特殊，與一般志願性服務之性質不盡相同。另外並無男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性擔任家庭管理者，就傳統家庭責任分配狀態，男性被視為「經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濟來源者」，故參與志願性服務之比例較低。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　　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肆、結語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　　　一般而言女性承擔家庭內的工作，與社會脫節情形較為嚴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　重，但近年來受教育普及與資訊科技影響，與社會的距離越來越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　縮小，藉由社會活動參程度加高與科技普及，女性自我意識也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逐漸覺醒。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　　　本處近年積極辦理廉政志工活動，如「2022雲林全民健康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運動年暨破解圖利與便民迷思健行宣導活動」及志願服務聯繫交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流活動等多項志工服務，志工參與志願性服務即是願意且希望有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所付出、貢獻，故近年志工參與人數趨於穩定，參加本處志工隊 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人員參加1年以上者達98%，5年以上達53%。參加者性別比例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則以女性較高，可能受一般傳統思想限制或志工工作類別影響，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造成男性參與比例較低，甚至覺得缺乏參與志工工作之動機，未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來應研究如何拓展男性志工參加比例，實現兩性機會均等的多元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態樣。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伍、參考資料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一、呂寶靜（2018）。《性別、老年與志願服務參與》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二、孫韻惇、尤碧霞（2008）。《志工的社會價值分析》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三、陳燕葶、葉乃嘉（2007）。《從性別分工探討性別平等》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四、嘉義縣政府政風處廉政志工-性別比例與分析(105 -108年)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五、臺南市政府政風處「106~107年廉政志工性別統計分析」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六、臺中市政府政風處「108年廉政志工隊性別平等統計分析報告」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0" w:type="default"/>
      <w:footerReference r:id="rId11" w:type="even"/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ungsuh"/>
  <w:font w:name="DFKai-SB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性比例：每百女子相對男子數，公式=男性人數÷女性人數 × 100 。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Musick &amp; Wilson, 2008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